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8B69F1">
        <w:rPr>
          <w:b/>
          <w:sz w:val="32"/>
          <w:szCs w:val="32"/>
        </w:rPr>
        <w:t>65</w:t>
      </w:r>
      <w:r w:rsidRPr="005B073C">
        <w:rPr>
          <w:b/>
          <w:sz w:val="32"/>
          <w:szCs w:val="32"/>
        </w:rPr>
        <w:t>/201</w:t>
      </w:r>
      <w:r w:rsidR="008B69F1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8B69F1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8B69F1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8B69F1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8B69F1" w:rsidP="0052124D">
      <w:r>
        <w:t>19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8B69F1" w:rsidRDefault="008B69F1" w:rsidP="00B874A4"/>
    <w:p w:rsidR="008B69F1" w:rsidRPr="00433790" w:rsidRDefault="008B69F1" w:rsidP="008B69F1">
      <w:pPr>
        <w:pStyle w:val="Standard"/>
        <w:rPr>
          <w:b/>
        </w:rPr>
      </w:pPr>
      <w:r w:rsidRPr="00433790">
        <w:rPr>
          <w:b/>
        </w:rPr>
        <w:t>s c h v a ľ u j e</w:t>
      </w:r>
    </w:p>
    <w:p w:rsidR="008B69F1" w:rsidRPr="008B69F1" w:rsidRDefault="008B69F1" w:rsidP="008B69F1">
      <w:pPr>
        <w:pStyle w:val="Standard"/>
      </w:pPr>
    </w:p>
    <w:p w:rsidR="008B69F1" w:rsidRPr="008B69F1" w:rsidRDefault="008B69F1" w:rsidP="008B69F1">
      <w:pPr>
        <w:pStyle w:val="Standard"/>
      </w:pPr>
      <w:r w:rsidRPr="008B69F1">
        <w:t>plán práce zastupiteľstva Obce Keť na rok 2016 podľa predloženého návrhu.</w:t>
      </w: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8B69F1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433790" w:rsidRDefault="00433790" w:rsidP="00B874A4"/>
    <w:p w:rsidR="00433790" w:rsidRDefault="00433790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2710C4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F1"/>
    <w:rsid w:val="00195DAD"/>
    <w:rsid w:val="002710C4"/>
    <w:rsid w:val="00433790"/>
    <w:rsid w:val="0052124D"/>
    <w:rsid w:val="00561F69"/>
    <w:rsid w:val="005B073C"/>
    <w:rsid w:val="00670205"/>
    <w:rsid w:val="008B69F1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580C"/>
  <w15:docId w15:val="{A321D347-F777-47C6-A398-B22D6F78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B69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2015-12-21T08:22:00Z</dcterms:created>
  <dcterms:modified xsi:type="dcterms:W3CDTF">2015-12-21T08:22:00Z</dcterms:modified>
</cp:coreProperties>
</file>